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3DFE1">
      <w:pPr>
        <w:spacing w:before="125" w:line="226" w:lineRule="auto"/>
        <w:jc w:val="left"/>
        <w:rPr>
          <w:rFonts w:hint="eastAsia" w:ascii="方正小标宋简体" w:hAnsi="方正小标宋简体" w:eastAsia="方正小标宋简体" w:cs="方正小标宋简体"/>
          <w:spacing w:val="5"/>
          <w:sz w:val="35"/>
          <w:szCs w:val="3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5"/>
          <w:sz w:val="35"/>
          <w:szCs w:val="35"/>
          <w:lang w:val="en-US" w:eastAsia="zh-CN"/>
        </w:rPr>
        <w:t>附件2：</w:t>
      </w:r>
    </w:p>
    <w:p w14:paraId="1BEA48BE">
      <w:pPr>
        <w:spacing w:before="125" w:line="226" w:lineRule="auto"/>
        <w:jc w:val="left"/>
        <w:rPr>
          <w:rFonts w:hint="eastAsia" w:ascii="方正小标宋简体" w:hAnsi="方正小标宋简体" w:eastAsia="方正小标宋简体" w:cs="方正小标宋简体"/>
          <w:spacing w:val="5"/>
          <w:sz w:val="35"/>
          <w:szCs w:val="35"/>
          <w:lang w:val="en-US" w:eastAsia="zh-CN"/>
        </w:rPr>
      </w:pPr>
    </w:p>
    <w:p w14:paraId="604BB267">
      <w:pPr>
        <w:spacing w:before="125" w:line="226" w:lineRule="auto"/>
        <w:jc w:val="center"/>
        <w:rPr>
          <w:rFonts w:ascii="方正小标宋简体" w:hAnsi="方正小标宋简体" w:eastAsia="方正小标宋简体" w:cs="方正小标宋简体"/>
          <w:sz w:val="35"/>
          <w:szCs w:val="35"/>
        </w:rPr>
      </w:pPr>
      <w:r>
        <w:rPr>
          <w:rFonts w:hint="eastAsia" w:ascii="方正小标宋简体" w:hAnsi="方正小标宋简体" w:eastAsia="方正小标宋简体" w:cs="方正小标宋简体"/>
          <w:spacing w:val="5"/>
          <w:sz w:val="35"/>
          <w:szCs w:val="35"/>
          <w:lang w:val="en-US" w:eastAsia="zh-CN"/>
        </w:rPr>
        <w:t xml:space="preserve">     </w:t>
      </w:r>
      <w:r>
        <w:rPr>
          <w:rFonts w:ascii="方正小标宋简体" w:hAnsi="方正小标宋简体" w:eastAsia="方正小标宋简体" w:cs="方正小标宋简体"/>
          <w:spacing w:val="5"/>
          <w:sz w:val="35"/>
          <w:szCs w:val="35"/>
        </w:rPr>
        <w:t>浙江越秀外国语学院学生校外实践安全责任书</w:t>
      </w:r>
    </w:p>
    <w:tbl>
      <w:tblPr>
        <w:tblStyle w:val="5"/>
        <w:tblW w:w="95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8"/>
        <w:gridCol w:w="1765"/>
        <w:gridCol w:w="1587"/>
        <w:gridCol w:w="1590"/>
        <w:gridCol w:w="1587"/>
        <w:gridCol w:w="1591"/>
      </w:tblGrid>
      <w:tr w14:paraId="292632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408" w:type="dxa"/>
            <w:vAlign w:val="top"/>
          </w:tcPr>
          <w:p w14:paraId="0C42961D">
            <w:pPr>
              <w:pStyle w:val="4"/>
              <w:spacing w:before="279" w:line="220" w:lineRule="auto"/>
              <w:ind w:left="235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课程名称</w:t>
            </w:r>
          </w:p>
        </w:tc>
        <w:tc>
          <w:tcPr>
            <w:tcW w:w="1765" w:type="dxa"/>
            <w:vAlign w:val="center"/>
          </w:tcPr>
          <w:p w14:paraId="7CA4BE8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26E688D0">
            <w:pPr>
              <w:pStyle w:val="4"/>
              <w:spacing w:before="279" w:line="219" w:lineRule="auto"/>
              <w:ind w:left="328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课程代码</w:t>
            </w:r>
          </w:p>
        </w:tc>
        <w:tc>
          <w:tcPr>
            <w:tcW w:w="1590" w:type="dxa"/>
            <w:vAlign w:val="center"/>
          </w:tcPr>
          <w:p w14:paraId="69B4E0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45A07C4E">
            <w:pPr>
              <w:pStyle w:val="4"/>
              <w:spacing w:before="279" w:line="220" w:lineRule="auto"/>
              <w:ind w:left="331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组织单位</w:t>
            </w:r>
          </w:p>
        </w:tc>
        <w:tc>
          <w:tcPr>
            <w:tcW w:w="1591" w:type="dxa"/>
            <w:vAlign w:val="center"/>
          </w:tcPr>
          <w:p w14:paraId="155EFB8D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马克思主义学院</w:t>
            </w:r>
          </w:p>
        </w:tc>
      </w:tr>
      <w:tr w14:paraId="787AA2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408" w:type="dxa"/>
            <w:vAlign w:val="top"/>
          </w:tcPr>
          <w:p w14:paraId="49E8D522">
            <w:pPr>
              <w:pStyle w:val="4"/>
              <w:spacing w:before="214" w:line="220" w:lineRule="auto"/>
              <w:ind w:left="237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专业班级</w:t>
            </w:r>
          </w:p>
        </w:tc>
        <w:tc>
          <w:tcPr>
            <w:tcW w:w="1765" w:type="dxa"/>
            <w:vAlign w:val="center"/>
          </w:tcPr>
          <w:p w14:paraId="03C9D1BF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587" w:type="dxa"/>
            <w:vAlign w:val="top"/>
          </w:tcPr>
          <w:p w14:paraId="6821E1F7">
            <w:pPr>
              <w:pStyle w:val="4"/>
              <w:spacing w:before="214" w:line="220" w:lineRule="auto"/>
              <w:ind w:left="330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起止时间</w:t>
            </w:r>
          </w:p>
        </w:tc>
        <w:tc>
          <w:tcPr>
            <w:tcW w:w="1590" w:type="dxa"/>
            <w:vAlign w:val="center"/>
          </w:tcPr>
          <w:p w14:paraId="6856C242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87" w:type="dxa"/>
            <w:vAlign w:val="top"/>
          </w:tcPr>
          <w:p w14:paraId="67F2A87A">
            <w:pPr>
              <w:pStyle w:val="4"/>
              <w:spacing w:before="214" w:line="219" w:lineRule="auto"/>
              <w:ind w:left="331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指导教师</w:t>
            </w:r>
          </w:p>
        </w:tc>
        <w:tc>
          <w:tcPr>
            <w:tcW w:w="1591" w:type="dxa"/>
            <w:vAlign w:val="center"/>
          </w:tcPr>
          <w:p w14:paraId="6C8DC5A1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7B2C96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2" w:hRule="atLeast"/>
        </w:trPr>
        <w:tc>
          <w:tcPr>
            <w:tcW w:w="9528" w:type="dxa"/>
            <w:gridSpan w:val="6"/>
            <w:vAlign w:val="top"/>
          </w:tcPr>
          <w:p w14:paraId="37908168">
            <w:pPr>
              <w:pStyle w:val="4"/>
              <w:spacing w:before="63" w:line="277" w:lineRule="auto"/>
              <w:ind w:left="118" w:right="103" w:firstLine="412"/>
              <w:jc w:val="both"/>
            </w:pPr>
            <w:r>
              <w:rPr>
                <w:spacing w:val="7"/>
              </w:rPr>
              <w:t>实践教学环节是理论联系实际，培养学生独立工作能力的重要</w:t>
            </w:r>
            <w:r>
              <w:rPr>
                <w:spacing w:val="6"/>
              </w:rPr>
              <w:t>途径。为强化安全意识，避免安全事</w:t>
            </w:r>
            <w:r>
              <w:t xml:space="preserve"> </w:t>
            </w:r>
            <w:r>
              <w:rPr>
                <w:spacing w:val="7"/>
              </w:rPr>
              <w:t>故发生，保证校外实践活动顺利进行，学校和学生在安全责任方面</w:t>
            </w:r>
            <w:r>
              <w:rPr>
                <w:spacing w:val="6"/>
              </w:rPr>
              <w:t>达成下列共识，并签订以下安全责任</w:t>
            </w:r>
            <w:r>
              <w:t xml:space="preserve"> </w:t>
            </w:r>
            <w:r>
              <w:rPr>
                <w:spacing w:val="-2"/>
              </w:rPr>
              <w:t>书：</w:t>
            </w:r>
          </w:p>
          <w:p w14:paraId="1E810E5C">
            <w:pPr>
              <w:pStyle w:val="4"/>
              <w:spacing w:line="226" w:lineRule="auto"/>
              <w:ind w:left="541"/>
            </w:pPr>
            <w:r>
              <w:rPr>
                <w:spacing w:val="3"/>
              </w:rPr>
              <w:t>1.此次安全责任的主体是学生本人。</w:t>
            </w:r>
          </w:p>
          <w:p w14:paraId="007DDDC0">
            <w:pPr>
              <w:pStyle w:val="4"/>
              <w:spacing w:before="54" w:line="252" w:lineRule="auto"/>
              <w:ind w:left="116" w:right="106" w:firstLine="412"/>
            </w:pPr>
            <w:r>
              <w:rPr>
                <w:spacing w:val="7"/>
              </w:rPr>
              <w:t>2.学生实践期间，要服从实践单位的领导，听从带</w:t>
            </w:r>
            <w:r>
              <w:rPr>
                <w:spacing w:val="6"/>
              </w:rPr>
              <w:t>队教师的指挥，严格遵守《浙江越秀外国语学院</w:t>
            </w:r>
            <w:r>
              <w:t xml:space="preserve"> </w:t>
            </w:r>
            <w:r>
              <w:rPr>
                <w:spacing w:val="5"/>
              </w:rPr>
              <w:t>校外实践教学安全管理办法》的有关规定。</w:t>
            </w:r>
          </w:p>
          <w:p w14:paraId="0B35E70A">
            <w:pPr>
              <w:pStyle w:val="4"/>
              <w:spacing w:before="53" w:line="252" w:lineRule="auto"/>
              <w:ind w:left="117" w:right="106" w:firstLine="412"/>
            </w:pPr>
            <w:r>
              <w:rPr>
                <w:spacing w:val="7"/>
              </w:rPr>
              <w:t>3.学生必须遵守国家法律和校纪校规，遵守实</w:t>
            </w:r>
            <w:r>
              <w:rPr>
                <w:spacing w:val="6"/>
              </w:rPr>
              <w:t>习纪律，团结互助，不做有损大学生形象的事。若发</w:t>
            </w:r>
            <w:r>
              <w:t xml:space="preserve"> </w:t>
            </w:r>
            <w:r>
              <w:rPr>
                <w:spacing w:val="5"/>
              </w:rPr>
              <w:t>生打架斗殴等事件，将按校纪校规严肃处理。</w:t>
            </w:r>
          </w:p>
          <w:p w14:paraId="2C7996AB">
            <w:pPr>
              <w:pStyle w:val="4"/>
              <w:spacing w:before="54" w:line="252" w:lineRule="auto"/>
              <w:ind w:left="116" w:right="157" w:firstLine="408"/>
            </w:pPr>
            <w:r>
              <w:rPr>
                <w:spacing w:val="6"/>
              </w:rPr>
              <w:t>4.实践期间，严禁下江、河、湖泊、水塘</w:t>
            </w:r>
            <w:r>
              <w:rPr>
                <w:spacing w:val="5"/>
              </w:rPr>
              <w:t>等游泳，严禁违章用电，严禁携带火种上山，严禁酗酒，</w:t>
            </w:r>
            <w:r>
              <w:t xml:space="preserve"> </w:t>
            </w:r>
            <w:r>
              <w:rPr>
                <w:spacing w:val="5"/>
              </w:rPr>
              <w:t>严禁乘坐无保险的私人营运车辆。除分散实习外，集中出发、集中返校，沿途不逗留、游玩。</w:t>
            </w:r>
          </w:p>
          <w:p w14:paraId="6A142E0A">
            <w:pPr>
              <w:pStyle w:val="4"/>
              <w:spacing w:before="54" w:line="252" w:lineRule="auto"/>
              <w:ind w:left="118" w:right="106" w:firstLine="411"/>
            </w:pPr>
            <w:r>
              <w:rPr>
                <w:spacing w:val="7"/>
              </w:rPr>
              <w:t>5.实践期间，未经批准，不得擅自离开实践单</w:t>
            </w:r>
            <w:r>
              <w:rPr>
                <w:spacing w:val="6"/>
              </w:rPr>
              <w:t>位或从事任何与实践无关的活动。不到有危险的地方</w:t>
            </w:r>
            <w:r>
              <w:t xml:space="preserve"> </w:t>
            </w:r>
            <w:r>
              <w:rPr>
                <w:spacing w:val="4"/>
              </w:rPr>
              <w:t>去，不集体组织外出参观、游览。</w:t>
            </w:r>
          </w:p>
          <w:p w14:paraId="06A4342E">
            <w:pPr>
              <w:pStyle w:val="4"/>
              <w:spacing w:before="54" w:line="252" w:lineRule="auto"/>
              <w:ind w:left="115" w:right="51" w:firstLine="412"/>
            </w:pPr>
            <w:r>
              <w:rPr>
                <w:spacing w:val="3"/>
              </w:rPr>
              <w:t>6.要定期向指导教师汇报实习情况，发生特殊情况及时上报，不得拖延；自己联系实习单位的学生，</w:t>
            </w:r>
            <w:r>
              <w:rPr>
                <w:spacing w:val="8"/>
              </w:rPr>
              <w:t xml:space="preserve"> </w:t>
            </w:r>
            <w:r>
              <w:rPr>
                <w:spacing w:val="5"/>
              </w:rPr>
              <w:t>应定期向辅导员和指导教师汇报实习情况。</w:t>
            </w:r>
          </w:p>
          <w:p w14:paraId="024984C2">
            <w:pPr>
              <w:pStyle w:val="4"/>
              <w:spacing w:before="54" w:line="252" w:lineRule="auto"/>
              <w:ind w:left="114" w:right="106" w:firstLine="416"/>
            </w:pPr>
            <w:r>
              <w:rPr>
                <w:spacing w:val="7"/>
              </w:rPr>
              <w:t>7.实习期间，如有学生违反实习纪律，经教</w:t>
            </w:r>
            <w:r>
              <w:rPr>
                <w:spacing w:val="6"/>
              </w:rPr>
              <w:t>育不改者，指导教师有权终止实习，成绩以零分计，并</w:t>
            </w:r>
            <w:r>
              <w:t xml:space="preserve"> </w:t>
            </w:r>
            <w:r>
              <w:rPr>
                <w:spacing w:val="4"/>
              </w:rPr>
              <w:t>视情节给予纪律处分。</w:t>
            </w:r>
          </w:p>
          <w:p w14:paraId="7C10C447">
            <w:pPr>
              <w:pStyle w:val="4"/>
              <w:spacing w:before="54" w:line="252" w:lineRule="auto"/>
              <w:ind w:left="117" w:right="103" w:firstLine="409"/>
            </w:pPr>
            <w:r>
              <w:rPr>
                <w:spacing w:val="7"/>
              </w:rPr>
              <w:t>8.学生因违反实践单位操作规程、安全工作要求和实践纪律</w:t>
            </w:r>
            <w:r>
              <w:rPr>
                <w:spacing w:val="6"/>
              </w:rPr>
              <w:t>等造成的自身伤害，由其本人负责；造</w:t>
            </w:r>
            <w:r>
              <w:t xml:space="preserve"> </w:t>
            </w:r>
            <w:r>
              <w:rPr>
                <w:spacing w:val="5"/>
              </w:rPr>
              <w:t>成国家或他人财产、人身伤害，由学生本人及家长承担经济和法律责任。</w:t>
            </w:r>
          </w:p>
        </w:tc>
      </w:tr>
      <w:tr w14:paraId="5D545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08" w:type="dxa"/>
            <w:vAlign w:val="top"/>
          </w:tcPr>
          <w:p w14:paraId="641A3DEA">
            <w:pPr>
              <w:pStyle w:val="4"/>
              <w:spacing w:before="65" w:line="212" w:lineRule="auto"/>
              <w:ind w:left="301"/>
            </w:pPr>
            <w:r>
              <w:rPr>
                <w:spacing w:val="3"/>
              </w:rPr>
              <w:t>学生签名</w:t>
            </w:r>
          </w:p>
        </w:tc>
        <w:tc>
          <w:tcPr>
            <w:tcW w:w="1765" w:type="dxa"/>
            <w:vAlign w:val="top"/>
          </w:tcPr>
          <w:p w14:paraId="7EA1E965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1B539A56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48A49C42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23D8C6A6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033D0C47">
            <w:pPr>
              <w:rPr>
                <w:rFonts w:ascii="Arial"/>
                <w:sz w:val="21"/>
              </w:rPr>
            </w:pPr>
          </w:p>
        </w:tc>
      </w:tr>
      <w:tr w14:paraId="492C4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08" w:type="dxa"/>
            <w:vAlign w:val="top"/>
          </w:tcPr>
          <w:p w14:paraId="1AB978B9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58AB472C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46D3B418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65637BA5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7703AB59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71CD0D58">
            <w:pPr>
              <w:rPr>
                <w:rFonts w:ascii="Arial"/>
                <w:sz w:val="21"/>
              </w:rPr>
            </w:pPr>
          </w:p>
        </w:tc>
      </w:tr>
      <w:tr w14:paraId="3F1D7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08" w:type="dxa"/>
            <w:vAlign w:val="top"/>
          </w:tcPr>
          <w:p w14:paraId="5CF3DF7E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17EDDA0D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34C5DE90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111D4D21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1E49A517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485FF183">
            <w:pPr>
              <w:rPr>
                <w:rFonts w:ascii="Arial"/>
                <w:sz w:val="21"/>
              </w:rPr>
            </w:pPr>
          </w:p>
        </w:tc>
      </w:tr>
      <w:tr w14:paraId="7287A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08" w:type="dxa"/>
            <w:vAlign w:val="top"/>
          </w:tcPr>
          <w:p w14:paraId="55B473D1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5AB4B76A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7872D86B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44041BF7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50178F03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7EB9B5F9">
            <w:pPr>
              <w:rPr>
                <w:rFonts w:ascii="Arial"/>
                <w:sz w:val="21"/>
              </w:rPr>
            </w:pPr>
          </w:p>
        </w:tc>
      </w:tr>
      <w:tr w14:paraId="66785C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08" w:type="dxa"/>
            <w:vAlign w:val="top"/>
          </w:tcPr>
          <w:p w14:paraId="4B2A908C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3C7B9AA6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525A390F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6A8CB45F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4366D880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78A1EEBF">
            <w:pPr>
              <w:rPr>
                <w:rFonts w:ascii="Arial"/>
                <w:sz w:val="21"/>
              </w:rPr>
            </w:pPr>
          </w:p>
        </w:tc>
      </w:tr>
      <w:tr w14:paraId="76892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2B04B967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68473129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238BA166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76E9B927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3FFE17F8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17E7F5FC">
            <w:pPr>
              <w:rPr>
                <w:rFonts w:ascii="Arial"/>
                <w:sz w:val="21"/>
              </w:rPr>
            </w:pPr>
          </w:p>
        </w:tc>
      </w:tr>
      <w:tr w14:paraId="7FEBCC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3A7655B8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3501D436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2280C908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45168E83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5980E994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5BFEF0EA">
            <w:pPr>
              <w:rPr>
                <w:rFonts w:ascii="Arial"/>
                <w:sz w:val="21"/>
              </w:rPr>
            </w:pPr>
          </w:p>
        </w:tc>
      </w:tr>
      <w:tr w14:paraId="389C63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18AC39E2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4E88122D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05EA7E5A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47E03160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7B1D24E9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52D6ADEE">
            <w:pPr>
              <w:rPr>
                <w:rFonts w:ascii="Arial"/>
                <w:sz w:val="21"/>
              </w:rPr>
            </w:pPr>
          </w:p>
        </w:tc>
      </w:tr>
      <w:tr w14:paraId="7BFE1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1D0BBFC0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6661D211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3358C701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2DE7A309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2BE4ADFA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60E14E66">
            <w:pPr>
              <w:rPr>
                <w:rFonts w:ascii="Arial"/>
                <w:sz w:val="21"/>
              </w:rPr>
            </w:pPr>
          </w:p>
        </w:tc>
      </w:tr>
      <w:tr w14:paraId="4FB6D6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752077FB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17BFC201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36DB4FA5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7D71C381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27C98B70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1649984A">
            <w:pPr>
              <w:rPr>
                <w:rFonts w:ascii="Arial"/>
                <w:sz w:val="21"/>
              </w:rPr>
            </w:pPr>
          </w:p>
        </w:tc>
      </w:tr>
      <w:tr w14:paraId="594C99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605825FC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710A560A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75D5DE54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424A57D0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55C397DA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00CFFC9D">
            <w:pPr>
              <w:rPr>
                <w:rFonts w:ascii="Arial"/>
                <w:sz w:val="21"/>
              </w:rPr>
            </w:pPr>
          </w:p>
        </w:tc>
      </w:tr>
      <w:tr w14:paraId="1DFC3F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08" w:type="dxa"/>
            <w:vAlign w:val="top"/>
          </w:tcPr>
          <w:p w14:paraId="403FB53D"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vAlign w:val="top"/>
          </w:tcPr>
          <w:p w14:paraId="4362958B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7321DDB2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3BD584D7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Align w:val="top"/>
          </w:tcPr>
          <w:p w14:paraId="1388D342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7251D406">
            <w:pPr>
              <w:rPr>
                <w:rFonts w:ascii="Arial"/>
                <w:sz w:val="21"/>
              </w:rPr>
            </w:pPr>
          </w:p>
        </w:tc>
      </w:tr>
    </w:tbl>
    <w:p w14:paraId="59181AB8">
      <w:pPr>
        <w:spacing w:before="104" w:line="227" w:lineRule="auto"/>
        <w:ind w:left="353"/>
        <w:rPr>
          <w:rFonts w:ascii="宋体" w:hAnsi="宋体" w:eastAsia="宋体" w:cs="宋体"/>
          <w:b/>
          <w:bCs/>
          <w:spacing w:val="3"/>
          <w:sz w:val="20"/>
          <w:szCs w:val="20"/>
        </w:rPr>
      </w:pPr>
      <w:r>
        <w:rPr>
          <w:rFonts w:ascii="宋体" w:hAnsi="宋体" w:eastAsia="宋体" w:cs="宋体"/>
          <w:b/>
          <w:bCs/>
          <w:spacing w:val="4"/>
          <w:sz w:val="20"/>
          <w:szCs w:val="20"/>
        </w:rPr>
        <w:t>注：实习前以班级为单位签订此责任书，并统一交所在学院</w:t>
      </w:r>
      <w:r>
        <w:rPr>
          <w:rFonts w:ascii="宋体" w:hAnsi="宋体" w:eastAsia="宋体" w:cs="宋体"/>
          <w:b/>
          <w:bCs/>
          <w:spacing w:val="3"/>
          <w:sz w:val="20"/>
          <w:szCs w:val="20"/>
        </w:rPr>
        <w:t>存档。</w:t>
      </w:r>
    </w:p>
    <w:p w14:paraId="14B73C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A5684"/>
    <w:rsid w:val="235A5684"/>
    <w:rsid w:val="256B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645</Words>
  <Characters>653</Characters>
  <Lines>0</Lines>
  <Paragraphs>0</Paragraphs>
  <TotalTime>1</TotalTime>
  <ScaleCrop>false</ScaleCrop>
  <LinksUpToDate>false</LinksUpToDate>
  <CharactersWithSpaces>667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2025-11-17T08:41:00Z</dcterms:created>
  <dc:creator>于小佳</dc:creator>
  <cp:lastModifiedBy>于小佳</cp:lastModifiedBy>
  <dcterms:modified xsi:type="dcterms:W3CDTF">2025-12-05T07:00:55Z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152F75F55B004685A7BF1288977A0B4F_11</vt:lpwstr>
  </property>
  <property fmtid="{D5CDD505-2E9C-101B-9397-08002B2CF9AE}" pid="4" name="KSOTemplateDocerSaveRecord">
    <vt:lpwstr>eyJoZGlkIjoiMmJiODQzZjRhNDQ0OTU5YzU0M2RhYzUzZGEzNDhjYjYiLCJ1c2VySWQiOiIyMzk5NTA3NzEifQ==</vt:lpwstr>
  </property>
</Properties>
</file>